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C8F" w:rsidRDefault="00B26C8F" w:rsidP="00B26C8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bookmarkStart w:id="0" w:name="_GoBack"/>
      <w:r>
        <w:rPr>
          <w:rStyle w:val="normaltextrun"/>
          <w:b/>
          <w:bCs/>
          <w:color w:val="000000"/>
        </w:rPr>
        <w:t>ПЕРЕЧЕНЬ ВОПРОСОВ ДЛЯ ПОДГОТОВКИ К ЭКЗАМЕНУ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color w:val="000000"/>
        </w:rPr>
        <w:t>ПО ДИСЦИПЛИНЕ «БУХГАЛТЕРСКИЙ УЧЕТ И АНАЛИЗ»</w:t>
      </w:r>
      <w:r>
        <w:rPr>
          <w:rStyle w:val="eop"/>
          <w:color w:val="000000"/>
        </w:rPr>
        <w:t> </w:t>
      </w:r>
    </w:p>
    <w:bookmarkEnd w:id="0"/>
    <w:p w:rsidR="00B26C8F" w:rsidRDefault="00B26C8F" w:rsidP="00B26C8F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Понятие хозяйственного учета, его виды, учетные измерители.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Определение, основные задачи, функции бухгалтерского учета.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Основные нормативные документы, регулирующие ведение бухгалтерского учета в организациях. Международные стандарты бухгалтерского учета. 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4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Классификация хозяйственных средств предприятия (активы).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5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Классификация источников формирования хозяйственных средств предприятия (пассивы).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Предмет и объекты бухгалтерского учета.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Метод бухгалтерского учета, его элементы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8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Оценка и калькуляция как элементы метода бухгалтерского учета.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Бухгалтерский баланс, его содержание и форма.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Порядок составления и виды балансов организаций Российской Федерации.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Классификация документов. Документооборот.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Инвентаризация как элемент метода бухгалтерского учета.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13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Счета и двойная запись.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Счета синтетического учета, их назначение и связь с балансом.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 xml:space="preserve">Счета аналитического учета, их назначение и связь со счетами синтетического учета. </w:t>
      </w:r>
      <w:proofErr w:type="spellStart"/>
      <w:r>
        <w:rPr>
          <w:rStyle w:val="normaltextrun"/>
          <w:color w:val="000000"/>
        </w:rPr>
        <w:t>Субсчета</w:t>
      </w:r>
      <w:proofErr w:type="spellEnd"/>
      <w:r>
        <w:rPr>
          <w:rStyle w:val="normaltextrun"/>
          <w:color w:val="000000"/>
        </w:rPr>
        <w:t xml:space="preserve"> и их назначение.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 xml:space="preserve">Обобщение и контроль данных синтетического и аналитического учета. </w:t>
      </w:r>
      <w:proofErr w:type="spellStart"/>
      <w:r>
        <w:rPr>
          <w:rStyle w:val="normaltextrun"/>
          <w:color w:val="000000"/>
        </w:rPr>
        <w:t>Оборотно</w:t>
      </w:r>
      <w:proofErr w:type="spellEnd"/>
      <w:r>
        <w:rPr>
          <w:rStyle w:val="normaltextrun"/>
          <w:color w:val="000000"/>
        </w:rPr>
        <w:t>-сальдовые ведомости.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Учет процесса снабжения.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 Учет процесса производства.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Учет процесса реализации.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20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Учетные регистры, их классификация и способы записи в них. 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21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Способы исправления ошибок в учетных регистрах.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22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Формы ведения бухгалтерского учета.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Порядок составления, представления, рассмотрения и утверждения отчетности предприятий.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Содержание бухгалтерской отчетности.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Структура бухгалтерского аппарата предприятий.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Централизованный и децентрализованный учет на предприятиях.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Права и обязанности главного (старшего) бухгалтера.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28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Предмет, содержание и значение экономического анализа.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29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Основные принципы и задачи экономического анализа.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30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Основные концепции экономического анализа.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31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Основные этапы становления и развития экономического анализа.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32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Перспективы развития экономического анализа.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33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Основные принципы и особенности методологии экономического анализа.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34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 Методика экономического анализа и ее составные элементы.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35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Объекты и предметы экономического анализа и их группировка.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36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Классификация видов экономического анализа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37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Признаки классификации видов экономического анализа.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38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 Система комплексного экономического анализ: понятие и содержание. Назначение и этапы комплексного системного экономического анализа.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39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Методика определения и обоснования величины резервов роста производства. Комплексная оценка резервов роста производства.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40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lastRenderedPageBreak/>
        <w:t> Экономическая информация: виды и назначение.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41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Правовая и социологическая информация в экономическом анализе.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42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Аналитические показатели, их классификация и систематизация.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43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Мониторинг в системе экономического анализа.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44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Методы экономического анализа, их состав и взаимосвязь.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45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 Сводка и группировка в экономическом анализе.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46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Абсолютные и относительные величины как метод экономического анализа. Использование средних величин в экономическом анализе; способы расчета средних величин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47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 Построение рядов динамики в экономическом анализе.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48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Балансовый метод экономического анализа.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49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Графический способ экономического анализа: достоинства, назначение и требования к их построению.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50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Метод экспертных оценок.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51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 Сравнение как метод экономического анализа.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52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 Факторный метод анализа экономических процессов.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53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Способ корреляционных соотношений в экономическом анализе. Коэффициент корреляции.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54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Значение и классификация экономико-математических методов.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55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Организация и планирование аналитической работы.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56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 Основные этапы проведения экономического анализа.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57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Оформление и реализация результатов экономического анализа.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58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Таблицы как способ анализа экономической информации. Принципы построения таблиц и их виды.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59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Учетная политика организации.</w:t>
      </w:r>
      <w:r>
        <w:rPr>
          <w:rStyle w:val="eop"/>
          <w:color w:val="000000"/>
        </w:rPr>
        <w:t> </w:t>
      </w:r>
    </w:p>
    <w:p w:rsidR="00B26C8F" w:rsidRDefault="00B26C8F" w:rsidP="00B26C8F">
      <w:pPr>
        <w:pStyle w:val="paragraph"/>
        <w:numPr>
          <w:ilvl w:val="0"/>
          <w:numId w:val="60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  <w:color w:val="000000"/>
        </w:rPr>
        <w:t>Основы технологии и организации бухгалтерского учета в хозяйствующих субъектах.</w:t>
      </w:r>
      <w:r>
        <w:rPr>
          <w:rStyle w:val="eop"/>
          <w:color w:val="000000"/>
        </w:rPr>
        <w:t> </w:t>
      </w:r>
    </w:p>
    <w:p w:rsidR="009C7C81" w:rsidRDefault="00B26C8F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A4B76"/>
    <w:multiLevelType w:val="multilevel"/>
    <w:tmpl w:val="41F81A4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43574D"/>
    <w:multiLevelType w:val="multilevel"/>
    <w:tmpl w:val="FCDABD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7D6F71"/>
    <w:multiLevelType w:val="multilevel"/>
    <w:tmpl w:val="24788A2C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3F1C9E"/>
    <w:multiLevelType w:val="multilevel"/>
    <w:tmpl w:val="3976E318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5045C6"/>
    <w:multiLevelType w:val="multilevel"/>
    <w:tmpl w:val="1D06E0F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AB52B2"/>
    <w:multiLevelType w:val="multilevel"/>
    <w:tmpl w:val="75909590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BE159B"/>
    <w:multiLevelType w:val="multilevel"/>
    <w:tmpl w:val="09BCEB18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C8053C"/>
    <w:multiLevelType w:val="multilevel"/>
    <w:tmpl w:val="0FEA09EC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261FFB"/>
    <w:multiLevelType w:val="multilevel"/>
    <w:tmpl w:val="51A0B7E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30A1012"/>
    <w:multiLevelType w:val="multilevel"/>
    <w:tmpl w:val="84B0CCA8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33E6EB9"/>
    <w:multiLevelType w:val="multilevel"/>
    <w:tmpl w:val="EF0AEC7C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78A40B2"/>
    <w:multiLevelType w:val="multilevel"/>
    <w:tmpl w:val="3C54F3C0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AFA2DDA"/>
    <w:multiLevelType w:val="multilevel"/>
    <w:tmpl w:val="9A70526E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A56E73"/>
    <w:multiLevelType w:val="multilevel"/>
    <w:tmpl w:val="07943CAC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30B1EF1"/>
    <w:multiLevelType w:val="multilevel"/>
    <w:tmpl w:val="7FD4553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34849F8"/>
    <w:multiLevelType w:val="multilevel"/>
    <w:tmpl w:val="EC4CE37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7DC52A1"/>
    <w:multiLevelType w:val="multilevel"/>
    <w:tmpl w:val="7BD4EE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F87BFA"/>
    <w:multiLevelType w:val="multilevel"/>
    <w:tmpl w:val="CEC8850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D733FAB"/>
    <w:multiLevelType w:val="multilevel"/>
    <w:tmpl w:val="848A3480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E7A4657"/>
    <w:multiLevelType w:val="multilevel"/>
    <w:tmpl w:val="8AC08B00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EC16C05"/>
    <w:multiLevelType w:val="multilevel"/>
    <w:tmpl w:val="75A6C214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451488E"/>
    <w:multiLevelType w:val="multilevel"/>
    <w:tmpl w:val="45566620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5D601E3"/>
    <w:multiLevelType w:val="multilevel"/>
    <w:tmpl w:val="1C961348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B7406E1"/>
    <w:multiLevelType w:val="multilevel"/>
    <w:tmpl w:val="3D5A337E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3167377"/>
    <w:multiLevelType w:val="multilevel"/>
    <w:tmpl w:val="BA4EF10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38926A9"/>
    <w:multiLevelType w:val="multilevel"/>
    <w:tmpl w:val="B460629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5FD2C4F"/>
    <w:multiLevelType w:val="multilevel"/>
    <w:tmpl w:val="40F45F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75D7A6C"/>
    <w:multiLevelType w:val="multilevel"/>
    <w:tmpl w:val="A7A25D1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76351A7"/>
    <w:multiLevelType w:val="multilevel"/>
    <w:tmpl w:val="80744612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B182082"/>
    <w:multiLevelType w:val="multilevel"/>
    <w:tmpl w:val="A89A9B86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CC32AF4"/>
    <w:multiLevelType w:val="multilevel"/>
    <w:tmpl w:val="283615CE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0DF3ED8"/>
    <w:multiLevelType w:val="multilevel"/>
    <w:tmpl w:val="5EB4779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194610C"/>
    <w:multiLevelType w:val="multilevel"/>
    <w:tmpl w:val="A6905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4231145"/>
    <w:multiLevelType w:val="multilevel"/>
    <w:tmpl w:val="73FE493C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46F5BEF"/>
    <w:multiLevelType w:val="multilevel"/>
    <w:tmpl w:val="75060382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550357A"/>
    <w:multiLevelType w:val="multilevel"/>
    <w:tmpl w:val="B262E0B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5E5677D"/>
    <w:multiLevelType w:val="multilevel"/>
    <w:tmpl w:val="CE64518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750732C"/>
    <w:multiLevelType w:val="multilevel"/>
    <w:tmpl w:val="81D8D75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8BC6BCD"/>
    <w:multiLevelType w:val="multilevel"/>
    <w:tmpl w:val="B61A8CF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9DE5B03"/>
    <w:multiLevelType w:val="multilevel"/>
    <w:tmpl w:val="7586293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A065255"/>
    <w:multiLevelType w:val="multilevel"/>
    <w:tmpl w:val="96420BE2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C173531"/>
    <w:multiLevelType w:val="multilevel"/>
    <w:tmpl w:val="BEC40850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FD06C73"/>
    <w:multiLevelType w:val="multilevel"/>
    <w:tmpl w:val="AFDE4D3A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0364AB3"/>
    <w:multiLevelType w:val="multilevel"/>
    <w:tmpl w:val="CEEE20B8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40C68CE"/>
    <w:multiLevelType w:val="multilevel"/>
    <w:tmpl w:val="0C6CDDE4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45D12C8"/>
    <w:multiLevelType w:val="multilevel"/>
    <w:tmpl w:val="47340A48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8FA10AC"/>
    <w:multiLevelType w:val="multilevel"/>
    <w:tmpl w:val="91445D7A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9A47FE7"/>
    <w:multiLevelType w:val="multilevel"/>
    <w:tmpl w:val="4F1EB718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095651C"/>
    <w:multiLevelType w:val="multilevel"/>
    <w:tmpl w:val="5B6A7126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0BC2E8D"/>
    <w:multiLevelType w:val="multilevel"/>
    <w:tmpl w:val="37B0DBFC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14A6503"/>
    <w:multiLevelType w:val="multilevel"/>
    <w:tmpl w:val="C898F6F8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347380A"/>
    <w:multiLevelType w:val="multilevel"/>
    <w:tmpl w:val="2B360010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4D6050F"/>
    <w:multiLevelType w:val="multilevel"/>
    <w:tmpl w:val="71FC61D8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4DA0F69"/>
    <w:multiLevelType w:val="multilevel"/>
    <w:tmpl w:val="E08859C4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58B2703"/>
    <w:multiLevelType w:val="multilevel"/>
    <w:tmpl w:val="A9629CDA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D305C94"/>
    <w:multiLevelType w:val="multilevel"/>
    <w:tmpl w:val="C3844C6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D8A58D3"/>
    <w:multiLevelType w:val="multilevel"/>
    <w:tmpl w:val="A75AC0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DB97280"/>
    <w:multiLevelType w:val="multilevel"/>
    <w:tmpl w:val="CA20C8F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ED921B8"/>
    <w:multiLevelType w:val="multilevel"/>
    <w:tmpl w:val="83F81F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F426681"/>
    <w:multiLevelType w:val="multilevel"/>
    <w:tmpl w:val="78688CBC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26"/>
  </w:num>
  <w:num w:numId="3">
    <w:abstractNumId w:val="56"/>
  </w:num>
  <w:num w:numId="4">
    <w:abstractNumId w:val="31"/>
  </w:num>
  <w:num w:numId="5">
    <w:abstractNumId w:val="1"/>
  </w:num>
  <w:num w:numId="6">
    <w:abstractNumId w:val="16"/>
  </w:num>
  <w:num w:numId="7">
    <w:abstractNumId w:val="55"/>
  </w:num>
  <w:num w:numId="8">
    <w:abstractNumId w:val="4"/>
  </w:num>
  <w:num w:numId="9">
    <w:abstractNumId w:val="8"/>
  </w:num>
  <w:num w:numId="10">
    <w:abstractNumId w:val="17"/>
  </w:num>
  <w:num w:numId="11">
    <w:abstractNumId w:val="36"/>
  </w:num>
  <w:num w:numId="12">
    <w:abstractNumId w:val="14"/>
  </w:num>
  <w:num w:numId="13">
    <w:abstractNumId w:val="24"/>
  </w:num>
  <w:num w:numId="14">
    <w:abstractNumId w:val="27"/>
  </w:num>
  <w:num w:numId="15">
    <w:abstractNumId w:val="37"/>
  </w:num>
  <w:num w:numId="16">
    <w:abstractNumId w:val="35"/>
  </w:num>
  <w:num w:numId="17">
    <w:abstractNumId w:val="58"/>
  </w:num>
  <w:num w:numId="18">
    <w:abstractNumId w:val="0"/>
  </w:num>
  <w:num w:numId="19">
    <w:abstractNumId w:val="15"/>
  </w:num>
  <w:num w:numId="20">
    <w:abstractNumId w:val="38"/>
  </w:num>
  <w:num w:numId="21">
    <w:abstractNumId w:val="57"/>
  </w:num>
  <w:num w:numId="22">
    <w:abstractNumId w:val="13"/>
  </w:num>
  <w:num w:numId="23">
    <w:abstractNumId w:val="49"/>
  </w:num>
  <w:num w:numId="24">
    <w:abstractNumId w:val="25"/>
  </w:num>
  <w:num w:numId="25">
    <w:abstractNumId w:val="12"/>
  </w:num>
  <w:num w:numId="26">
    <w:abstractNumId w:val="21"/>
  </w:num>
  <w:num w:numId="27">
    <w:abstractNumId w:val="43"/>
  </w:num>
  <w:num w:numId="28">
    <w:abstractNumId w:val="39"/>
  </w:num>
  <w:num w:numId="29">
    <w:abstractNumId w:val="50"/>
  </w:num>
  <w:num w:numId="30">
    <w:abstractNumId w:val="30"/>
  </w:num>
  <w:num w:numId="31">
    <w:abstractNumId w:val="54"/>
  </w:num>
  <w:num w:numId="32">
    <w:abstractNumId w:val="6"/>
  </w:num>
  <w:num w:numId="33">
    <w:abstractNumId w:val="53"/>
  </w:num>
  <w:num w:numId="34">
    <w:abstractNumId w:val="2"/>
  </w:num>
  <w:num w:numId="35">
    <w:abstractNumId w:val="7"/>
  </w:num>
  <w:num w:numId="36">
    <w:abstractNumId w:val="44"/>
  </w:num>
  <w:num w:numId="37">
    <w:abstractNumId w:val="45"/>
  </w:num>
  <w:num w:numId="38">
    <w:abstractNumId w:val="9"/>
  </w:num>
  <w:num w:numId="39">
    <w:abstractNumId w:val="29"/>
  </w:num>
  <w:num w:numId="40">
    <w:abstractNumId w:val="11"/>
  </w:num>
  <w:num w:numId="41">
    <w:abstractNumId w:val="19"/>
  </w:num>
  <w:num w:numId="42">
    <w:abstractNumId w:val="52"/>
  </w:num>
  <w:num w:numId="43">
    <w:abstractNumId w:val="48"/>
  </w:num>
  <w:num w:numId="44">
    <w:abstractNumId w:val="23"/>
  </w:num>
  <w:num w:numId="45">
    <w:abstractNumId w:val="41"/>
  </w:num>
  <w:num w:numId="46">
    <w:abstractNumId w:val="46"/>
  </w:num>
  <w:num w:numId="47">
    <w:abstractNumId w:val="34"/>
  </w:num>
  <w:num w:numId="48">
    <w:abstractNumId w:val="33"/>
  </w:num>
  <w:num w:numId="49">
    <w:abstractNumId w:val="28"/>
  </w:num>
  <w:num w:numId="50">
    <w:abstractNumId w:val="3"/>
  </w:num>
  <w:num w:numId="51">
    <w:abstractNumId w:val="18"/>
  </w:num>
  <w:num w:numId="52">
    <w:abstractNumId w:val="22"/>
  </w:num>
  <w:num w:numId="53">
    <w:abstractNumId w:val="20"/>
  </w:num>
  <w:num w:numId="54">
    <w:abstractNumId w:val="10"/>
  </w:num>
  <w:num w:numId="55">
    <w:abstractNumId w:val="42"/>
  </w:num>
  <w:num w:numId="56">
    <w:abstractNumId w:val="5"/>
  </w:num>
  <w:num w:numId="57">
    <w:abstractNumId w:val="47"/>
  </w:num>
  <w:num w:numId="58">
    <w:abstractNumId w:val="51"/>
  </w:num>
  <w:num w:numId="59">
    <w:abstractNumId w:val="40"/>
  </w:num>
  <w:num w:numId="60">
    <w:abstractNumId w:val="59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C8F"/>
    <w:rsid w:val="00290CD0"/>
    <w:rsid w:val="003226F6"/>
    <w:rsid w:val="003256F1"/>
    <w:rsid w:val="00353011"/>
    <w:rsid w:val="00441537"/>
    <w:rsid w:val="00722E4A"/>
    <w:rsid w:val="00835511"/>
    <w:rsid w:val="008E1F2F"/>
    <w:rsid w:val="009054F5"/>
    <w:rsid w:val="00945E86"/>
    <w:rsid w:val="00A17C0F"/>
    <w:rsid w:val="00A81A81"/>
    <w:rsid w:val="00B26C8F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DFF53"/>
  <w15:chartTrackingRefBased/>
  <w15:docId w15:val="{4B9B8C44-72A7-499D-B205-DDFC46862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B26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B26C8F"/>
  </w:style>
  <w:style w:type="character" w:customStyle="1" w:styleId="eop">
    <w:name w:val="eop"/>
    <w:basedOn w:val="a0"/>
    <w:rsid w:val="00B26C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7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4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1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42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84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39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04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88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04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8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9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5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1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47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11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58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75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9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2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3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1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2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19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86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5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2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83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4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94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34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5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08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0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0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92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0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7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9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60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3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8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8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4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9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62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7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7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74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2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35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1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7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76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6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5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48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55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9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35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52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7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63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23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2021-10-20T08:53:00Z</dcterms:created>
  <dcterms:modified xsi:type="dcterms:W3CDTF">2021-10-20T08:55:00Z</dcterms:modified>
</cp:coreProperties>
</file>